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FC" w:rsidRDefault="009D4D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4DFC" w:rsidRDefault="009D4DFC">
      <w:pPr>
        <w:pStyle w:val="ConsPlusNormal"/>
        <w:jc w:val="both"/>
      </w:pPr>
    </w:p>
    <w:p w:rsidR="009D4DFC" w:rsidRDefault="009D4DFC">
      <w:pPr>
        <w:pStyle w:val="ConsPlusTitle"/>
        <w:jc w:val="center"/>
      </w:pPr>
      <w:r>
        <w:t>КОЛЛЕГИЯ АДМИНИСТРАЦИИ КЕМЕРОВСКОЙ ОБЛАСТИ</w:t>
      </w:r>
    </w:p>
    <w:p w:rsidR="009D4DFC" w:rsidRDefault="009D4DFC">
      <w:pPr>
        <w:pStyle w:val="ConsPlusTitle"/>
        <w:jc w:val="center"/>
      </w:pPr>
    </w:p>
    <w:p w:rsidR="009D4DFC" w:rsidRDefault="009D4DFC">
      <w:pPr>
        <w:pStyle w:val="ConsPlusTitle"/>
        <w:jc w:val="center"/>
      </w:pPr>
      <w:r>
        <w:t>ПОСТАНОВЛЕНИЕ</w:t>
      </w:r>
    </w:p>
    <w:p w:rsidR="009D4DFC" w:rsidRDefault="009D4DFC">
      <w:pPr>
        <w:pStyle w:val="ConsPlusTitle"/>
        <w:jc w:val="center"/>
      </w:pPr>
      <w:r>
        <w:t>от 12 мая 2008 г. N 184</w:t>
      </w:r>
    </w:p>
    <w:p w:rsidR="009D4DFC" w:rsidRDefault="009D4DFC">
      <w:pPr>
        <w:pStyle w:val="ConsPlusTitle"/>
        <w:jc w:val="center"/>
      </w:pPr>
    </w:p>
    <w:p w:rsidR="009D4DFC" w:rsidRDefault="009D4DFC">
      <w:pPr>
        <w:pStyle w:val="ConsPlusTitle"/>
        <w:jc w:val="center"/>
      </w:pPr>
      <w:r>
        <w:t xml:space="preserve">ОБ УТВЕРЖДЕНИИ ПОРЯДКА ПРЕДОСТАВЛЕНИЯ МЕР </w:t>
      </w:r>
      <w:proofErr w:type="gramStart"/>
      <w:r>
        <w:t>СОЦИАЛЬНОЙ</w:t>
      </w:r>
      <w:proofErr w:type="gramEnd"/>
    </w:p>
    <w:p w:rsidR="009D4DFC" w:rsidRDefault="009D4DFC">
      <w:pPr>
        <w:pStyle w:val="ConsPlusTitle"/>
        <w:jc w:val="center"/>
      </w:pPr>
      <w:r>
        <w:t>ПОДДЕРЖКИ, А ТАКЖЕ ВОЗМЕЩЕНИЯ РАСХОДОВ НА ПРЕДОСТАВЛЕНИЕ</w:t>
      </w:r>
    </w:p>
    <w:p w:rsidR="009D4DFC" w:rsidRDefault="009D4DFC">
      <w:pPr>
        <w:pStyle w:val="ConsPlusTitle"/>
        <w:jc w:val="center"/>
      </w:pPr>
      <w:r>
        <w:t>МЕР СОЦИАЛЬНОЙ ПОДДЕРЖКИ, УСТАНОВЛЕННЫХ ЗАКОНОМ КЕМЕРОВСКОЙ</w:t>
      </w:r>
    </w:p>
    <w:p w:rsidR="009D4DFC" w:rsidRDefault="009D4DFC">
      <w:pPr>
        <w:pStyle w:val="ConsPlusTitle"/>
        <w:jc w:val="center"/>
      </w:pPr>
      <w:r>
        <w:t>ОБЛАСТИ "О МЕРАХ СОЦИАЛЬНОЙ ПОДДЕРЖКИ ОТДЕЛЬНЫХ КАТЕГОРИЙ</w:t>
      </w:r>
    </w:p>
    <w:p w:rsidR="009D4DFC" w:rsidRDefault="009D4DFC">
      <w:pPr>
        <w:pStyle w:val="ConsPlusTitle"/>
        <w:jc w:val="center"/>
      </w:pPr>
      <w:r>
        <w:t>МНОГОДЕТНЫХ МАТЕРЕЙ"</w:t>
      </w:r>
    </w:p>
    <w:p w:rsidR="009D4DFC" w:rsidRDefault="009D4DFC">
      <w:pPr>
        <w:pStyle w:val="ConsPlusNormal"/>
        <w:jc w:val="center"/>
      </w:pPr>
      <w:r>
        <w:t>Список изменяющих документов</w:t>
      </w:r>
    </w:p>
    <w:p w:rsidR="009D4DFC" w:rsidRDefault="009D4DFC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9D4DFC" w:rsidRDefault="009D4DFC">
      <w:pPr>
        <w:pStyle w:val="ConsPlusNormal"/>
        <w:jc w:val="center"/>
      </w:pPr>
      <w:r>
        <w:t xml:space="preserve">Кемеровской области от 31.08.2009 </w:t>
      </w:r>
      <w:hyperlink r:id="rId5" w:history="1">
        <w:r>
          <w:rPr>
            <w:color w:val="0000FF"/>
          </w:rPr>
          <w:t>N 370</w:t>
        </w:r>
      </w:hyperlink>
      <w:r>
        <w:t>,</w:t>
      </w:r>
    </w:p>
    <w:p w:rsidR="009D4DFC" w:rsidRDefault="009D4DFC">
      <w:pPr>
        <w:pStyle w:val="ConsPlusNormal"/>
        <w:jc w:val="center"/>
      </w:pPr>
      <w:r>
        <w:t xml:space="preserve">от 31.05.2013 </w:t>
      </w:r>
      <w:hyperlink r:id="rId6" w:history="1">
        <w:r>
          <w:rPr>
            <w:color w:val="0000FF"/>
          </w:rPr>
          <w:t>N 214</w:t>
        </w:r>
      </w:hyperlink>
      <w:r>
        <w:t xml:space="preserve">, от 25.03.2014 </w:t>
      </w:r>
      <w:hyperlink r:id="rId7" w:history="1">
        <w:r>
          <w:rPr>
            <w:color w:val="0000FF"/>
          </w:rPr>
          <w:t>N 134</w:t>
        </w:r>
      </w:hyperlink>
      <w:r>
        <w:t>,</w:t>
      </w:r>
    </w:p>
    <w:p w:rsidR="009D4DFC" w:rsidRDefault="009D4DFC">
      <w:pPr>
        <w:pStyle w:val="ConsPlusNormal"/>
        <w:jc w:val="center"/>
      </w:pPr>
      <w:r>
        <w:t xml:space="preserve">от 30.03.2015 </w:t>
      </w:r>
      <w:hyperlink r:id="rId8" w:history="1">
        <w:r>
          <w:rPr>
            <w:color w:val="0000FF"/>
          </w:rPr>
          <w:t>N 76</w:t>
        </w:r>
      </w:hyperlink>
      <w:r>
        <w:t>)</w:t>
      </w:r>
    </w:p>
    <w:p w:rsidR="009D4DFC" w:rsidRDefault="009D4DFC">
      <w:pPr>
        <w:pStyle w:val="ConsPlusNormal"/>
      </w:pPr>
    </w:p>
    <w:p w:rsidR="009D4DFC" w:rsidRDefault="009D4DFC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от 08.04.2008 N 14-ОЗ "О мерах социальной поддержки отдельных категорий многодетных матерей" Коллегия Администрации Кемеровской области постановляет: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поддержки, а также возмещения расходов на предоставление мер социальной поддержки,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отдельных категорий многодетных матерей".</w:t>
      </w:r>
    </w:p>
    <w:p w:rsidR="009D4DFC" w:rsidRDefault="009D4DFC">
      <w:pPr>
        <w:pStyle w:val="ConsPlusNormal"/>
        <w:ind w:firstLine="540"/>
        <w:jc w:val="both"/>
      </w:pPr>
      <w:r>
        <w:t>2. Управлению по работе со средствами массовой информации Администрации Кемеровской области (С.И.Черемнов) опубликовать настоящее постановление в газете "Кузбасс".</w:t>
      </w:r>
    </w:p>
    <w:p w:rsidR="009D4DFC" w:rsidRDefault="009D4DF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социальной политики) Г.В.Остердаг.</w:t>
      </w:r>
    </w:p>
    <w:p w:rsidR="009D4DFC" w:rsidRDefault="009D4DFC">
      <w:pPr>
        <w:pStyle w:val="ConsPlusNormal"/>
        <w:jc w:val="both"/>
      </w:pPr>
      <w:r>
        <w:t xml:space="preserve">(в ред. постановлений Коллегии Администрации Кемеровской области от 31.08.2009 </w:t>
      </w:r>
      <w:hyperlink r:id="rId11" w:history="1">
        <w:r>
          <w:rPr>
            <w:color w:val="0000FF"/>
          </w:rPr>
          <w:t>N 370</w:t>
        </w:r>
      </w:hyperlink>
      <w:r>
        <w:t xml:space="preserve">, от 31.05.2013 </w:t>
      </w:r>
      <w:hyperlink r:id="rId12" w:history="1">
        <w:r>
          <w:rPr>
            <w:color w:val="0000FF"/>
          </w:rPr>
          <w:t>N 214</w:t>
        </w:r>
      </w:hyperlink>
      <w:r>
        <w:t>)</w:t>
      </w:r>
    </w:p>
    <w:p w:rsidR="009D4DFC" w:rsidRDefault="009D4DFC">
      <w:pPr>
        <w:pStyle w:val="ConsPlusNormal"/>
        <w:ind w:firstLine="540"/>
        <w:jc w:val="both"/>
      </w:pPr>
      <w:r>
        <w:t>4. Постановление вступает в силу не ранее чем через 10 дней после его официального опубликования и распространяется на отношения, возникшие с 01.03.2008.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jc w:val="right"/>
      </w:pPr>
      <w:r>
        <w:t>И.о. Губернатора</w:t>
      </w:r>
    </w:p>
    <w:p w:rsidR="009D4DFC" w:rsidRDefault="009D4DFC">
      <w:pPr>
        <w:pStyle w:val="ConsPlusNormal"/>
        <w:jc w:val="right"/>
      </w:pPr>
      <w:r>
        <w:t>Кемеровской области</w:t>
      </w:r>
    </w:p>
    <w:p w:rsidR="009D4DFC" w:rsidRDefault="009D4DFC">
      <w:pPr>
        <w:pStyle w:val="ConsPlusNormal"/>
        <w:jc w:val="right"/>
      </w:pPr>
      <w:r>
        <w:t>В.П.МАЗИКИН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jc w:val="right"/>
      </w:pPr>
      <w:r>
        <w:t>Утвержден</w:t>
      </w:r>
    </w:p>
    <w:p w:rsidR="009D4DFC" w:rsidRDefault="009D4DFC">
      <w:pPr>
        <w:pStyle w:val="ConsPlusNormal"/>
        <w:jc w:val="right"/>
      </w:pPr>
      <w:r>
        <w:t>постановлением</w:t>
      </w:r>
    </w:p>
    <w:p w:rsidR="009D4DFC" w:rsidRDefault="009D4DFC">
      <w:pPr>
        <w:pStyle w:val="ConsPlusNormal"/>
        <w:jc w:val="right"/>
      </w:pPr>
      <w:r>
        <w:t>Коллегии Администрации</w:t>
      </w:r>
    </w:p>
    <w:p w:rsidR="009D4DFC" w:rsidRDefault="009D4DFC">
      <w:pPr>
        <w:pStyle w:val="ConsPlusNormal"/>
        <w:jc w:val="right"/>
      </w:pPr>
      <w:r>
        <w:t>Кемеровской области</w:t>
      </w:r>
    </w:p>
    <w:p w:rsidR="009D4DFC" w:rsidRDefault="009D4DFC">
      <w:pPr>
        <w:pStyle w:val="ConsPlusNormal"/>
        <w:jc w:val="right"/>
      </w:pPr>
      <w:r>
        <w:t>от 12 мая 2008 г. N 184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Title"/>
        <w:jc w:val="center"/>
      </w:pPr>
      <w:bookmarkStart w:id="0" w:name="P39"/>
      <w:bookmarkEnd w:id="0"/>
      <w:r>
        <w:t>ПОРЯДОК</w:t>
      </w:r>
    </w:p>
    <w:p w:rsidR="009D4DFC" w:rsidRDefault="009D4DFC">
      <w:pPr>
        <w:pStyle w:val="ConsPlusTitle"/>
        <w:jc w:val="center"/>
      </w:pPr>
      <w:r>
        <w:t>ПРЕДОСТАВЛЕНИЯ МЕР СОЦИАЛЬНОЙ ПОДДЕРЖКИ, А ТАКЖЕ ВОЗМЕЩЕНИЯ</w:t>
      </w:r>
    </w:p>
    <w:p w:rsidR="009D4DFC" w:rsidRDefault="009D4DFC">
      <w:pPr>
        <w:pStyle w:val="ConsPlusTitle"/>
        <w:jc w:val="center"/>
      </w:pPr>
      <w:r>
        <w:t>РАСХОДОВ НА ПРЕДОСТАВЛЕНИЕ МЕР СОЦИАЛЬНОЙ ПОДДЕРЖКИ,</w:t>
      </w:r>
    </w:p>
    <w:p w:rsidR="009D4DFC" w:rsidRDefault="009D4DFC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ЗАКОНОМ КЕМЕРОВСКОЙ ОБЛАСТИ</w:t>
      </w:r>
    </w:p>
    <w:p w:rsidR="009D4DFC" w:rsidRDefault="009D4DFC">
      <w:pPr>
        <w:pStyle w:val="ConsPlusTitle"/>
        <w:jc w:val="center"/>
      </w:pPr>
      <w:r>
        <w:lastRenderedPageBreak/>
        <w:t>"О МЕРАХ СОЦИАЛЬНОЙ ПОДДЕРЖКИ ОТДЕЛЬНЫХ КАТЕГОРИЙ</w:t>
      </w:r>
    </w:p>
    <w:p w:rsidR="009D4DFC" w:rsidRDefault="009D4DFC">
      <w:pPr>
        <w:pStyle w:val="ConsPlusTitle"/>
        <w:jc w:val="center"/>
      </w:pPr>
      <w:r>
        <w:t>МНОГОДЕТНЫХ МАТЕРЕЙ"</w:t>
      </w:r>
    </w:p>
    <w:p w:rsidR="009D4DFC" w:rsidRDefault="009D4DFC">
      <w:pPr>
        <w:pStyle w:val="ConsPlusNormal"/>
        <w:jc w:val="center"/>
      </w:pPr>
      <w:r>
        <w:t>Список изменяющих документов</w:t>
      </w:r>
    </w:p>
    <w:p w:rsidR="009D4DFC" w:rsidRDefault="009D4DFC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9D4DFC" w:rsidRDefault="009D4DFC">
      <w:pPr>
        <w:pStyle w:val="ConsPlusNormal"/>
        <w:jc w:val="center"/>
      </w:pPr>
      <w:r>
        <w:t xml:space="preserve">Кемеровской области от 31.05.2013 </w:t>
      </w:r>
      <w:hyperlink r:id="rId13" w:history="1">
        <w:r>
          <w:rPr>
            <w:color w:val="0000FF"/>
          </w:rPr>
          <w:t>N 214</w:t>
        </w:r>
      </w:hyperlink>
      <w:r>
        <w:t>,</w:t>
      </w:r>
    </w:p>
    <w:p w:rsidR="009D4DFC" w:rsidRDefault="009D4DFC">
      <w:pPr>
        <w:pStyle w:val="ConsPlusNormal"/>
        <w:jc w:val="center"/>
      </w:pPr>
      <w:r>
        <w:t xml:space="preserve">от 25.03.2014 </w:t>
      </w:r>
      <w:hyperlink r:id="rId14" w:history="1">
        <w:r>
          <w:rPr>
            <w:color w:val="0000FF"/>
          </w:rPr>
          <w:t>N 134</w:t>
        </w:r>
      </w:hyperlink>
      <w:r>
        <w:t xml:space="preserve">, от 30.03.2015 </w:t>
      </w:r>
      <w:hyperlink r:id="rId15" w:history="1">
        <w:r>
          <w:rPr>
            <w:color w:val="0000FF"/>
          </w:rPr>
          <w:t>N 76</w:t>
        </w:r>
      </w:hyperlink>
      <w:r>
        <w:t>)</w:t>
      </w:r>
    </w:p>
    <w:p w:rsidR="009D4DFC" w:rsidRDefault="009D4DFC">
      <w:pPr>
        <w:pStyle w:val="ConsPlusNormal"/>
        <w:jc w:val="center"/>
      </w:pPr>
    </w:p>
    <w:p w:rsidR="009D4DFC" w:rsidRDefault="009D4DFC">
      <w:pPr>
        <w:pStyle w:val="ConsPlusNormal"/>
        <w:ind w:firstLine="540"/>
        <w:jc w:val="both"/>
      </w:pPr>
      <w:r>
        <w:t xml:space="preserve">1. Настоящий Порядок устанавливает правила отнесения граждан к числу категорий многодетных матерей, указанных в </w:t>
      </w:r>
      <w:hyperlink r:id="rId16" w:history="1">
        <w:r>
          <w:rPr>
            <w:color w:val="0000FF"/>
          </w:rPr>
          <w:t>статье 1</w:t>
        </w:r>
      </w:hyperlink>
      <w:r>
        <w:t xml:space="preserve"> Закона Кемеровской области от 08.04.2008 N 14-ОЗ "О мерах социальной поддержки отдельных категорий многодетных матерей" (далее - Закон), и предоставления им мер социальной поддержки, а также возмещение расходов за предоставленные меры социальной поддержки, установленные Законом.</w:t>
      </w:r>
    </w:p>
    <w:p w:rsidR="009D4DFC" w:rsidRDefault="009D4DFC">
      <w:pPr>
        <w:pStyle w:val="ConsPlusNormal"/>
        <w:ind w:firstLine="540"/>
        <w:jc w:val="both"/>
      </w:pPr>
      <w:r>
        <w:t xml:space="preserve">2. Меры социальной поддержки, установленные </w:t>
      </w:r>
      <w:hyperlink r:id="rId17" w:history="1">
        <w:r>
          <w:rPr>
            <w:color w:val="0000FF"/>
          </w:rPr>
          <w:t>Законом</w:t>
        </w:r>
      </w:hyperlink>
      <w:r>
        <w:t xml:space="preserve">, предоставляются на основании </w:t>
      </w:r>
      <w:hyperlink w:anchor="P125" w:history="1">
        <w:r>
          <w:rPr>
            <w:color w:val="0000FF"/>
          </w:rPr>
          <w:t>удостоверения</w:t>
        </w:r>
      </w:hyperlink>
      <w:r>
        <w:t xml:space="preserve"> многодетной матери по форме согласно приложению к настоящему Порядку (далее - удостоверение).</w:t>
      </w:r>
    </w:p>
    <w:p w:rsidR="009D4DFC" w:rsidRDefault="009D4DFC">
      <w:pPr>
        <w:pStyle w:val="ConsPlusNormal"/>
        <w:ind w:firstLine="540"/>
        <w:jc w:val="both"/>
      </w:pPr>
      <w:r>
        <w:t>3. Для определения права на получение удостоверения граждане, их законные представители либо лица, уполномоченные ими на основании доверенности, оформленной в соответствии с законодательством Российской Федерации (далее - представители гражданина), обращаются в орган, уполномоченный органом местного самоуправления по месту жительства гражданина на предоставление мер социальной поддержки (далее - уполномоченный орган).</w:t>
      </w:r>
    </w:p>
    <w:p w:rsidR="009D4DFC" w:rsidRDefault="009D4DFC">
      <w:pPr>
        <w:pStyle w:val="ConsPlusNormal"/>
        <w:ind w:firstLine="540"/>
        <w:jc w:val="both"/>
      </w:pPr>
      <w:bookmarkStart w:id="1" w:name="P53"/>
      <w:bookmarkEnd w:id="1"/>
      <w:r>
        <w:t>4. Для определения права на получение удостоверения требуется:</w:t>
      </w:r>
    </w:p>
    <w:p w:rsidR="009D4DFC" w:rsidRDefault="009D4DFC">
      <w:pPr>
        <w:pStyle w:val="ConsPlusNormal"/>
        <w:ind w:firstLine="540"/>
        <w:jc w:val="both"/>
      </w:pPr>
      <w:r>
        <w:t>заявление на получение удостоверения многодетной матери (далее - заявление);</w:t>
      </w:r>
    </w:p>
    <w:p w:rsidR="009D4DFC" w:rsidRDefault="009D4DFC">
      <w:pPr>
        <w:pStyle w:val="ConsPlusNormal"/>
        <w:ind w:firstLine="540"/>
        <w:jc w:val="both"/>
      </w:pPr>
      <w:r>
        <w:t>копия и подлинник документа, удостоверяющего личность, место жительства гражданина (при обращении представителя гражданина - копии и подлинники документов, удостоверяющего личность и полномочия представителя гражданина);</w:t>
      </w:r>
    </w:p>
    <w:p w:rsidR="009D4DFC" w:rsidRDefault="009D4DFC">
      <w:pPr>
        <w:pStyle w:val="ConsPlusNormal"/>
        <w:ind w:firstLine="540"/>
        <w:jc w:val="both"/>
      </w:pPr>
      <w:r>
        <w:t>копии и подлинники свидетельств о рождении детей (справок о рождении ребенка (детей)), выданные органами записи актов гражданского состояния (консульскими учреждениями Российской Федерации за пределами территории Российской Федерации - при рождении ребенка (детей) на территории иностранного государства), а в случаях, когда регистрация рождения ребенка произведена компетентным органом иностранного государства:</w:t>
      </w:r>
    </w:p>
    <w:p w:rsidR="009D4DFC" w:rsidRDefault="009D4DF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9D4DFC" w:rsidRDefault="009D4DFC">
      <w:pPr>
        <w:pStyle w:val="ConsPlusNormal"/>
        <w:ind w:firstLine="540"/>
        <w:jc w:val="both"/>
      </w:pPr>
      <w:proofErr w:type="gramStart"/>
      <w:r>
        <w:t xml:space="preserve">копия и 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19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05.10.61;</w:t>
      </w:r>
      <w:proofErr w:type="gramEnd"/>
    </w:p>
    <w:p w:rsidR="009D4DFC" w:rsidRDefault="009D4DF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9D4DFC" w:rsidRDefault="009D4DFC">
      <w:pPr>
        <w:pStyle w:val="ConsPlusNormal"/>
        <w:ind w:firstLine="540"/>
        <w:jc w:val="both"/>
      </w:pPr>
      <w:r>
        <w:t xml:space="preserve">копия и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пункте </w:t>
      </w:r>
      <w:hyperlink r:id="rId21" w:history="1">
        <w:r>
          <w:rPr>
            <w:color w:val="0000FF"/>
          </w:rPr>
          <w:t>Конвенции</w:t>
        </w:r>
      </w:hyperlink>
      <w:r>
        <w:t>;</w:t>
      </w:r>
    </w:p>
    <w:p w:rsidR="009D4DFC" w:rsidRDefault="009D4DF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9D4DFC" w:rsidRDefault="009D4DFC">
      <w:pPr>
        <w:pStyle w:val="ConsPlusNormal"/>
        <w:ind w:firstLine="540"/>
        <w:jc w:val="both"/>
      </w:pPr>
      <w:r>
        <w:t xml:space="preserve">копия и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22.01.93.</w:t>
      </w:r>
    </w:p>
    <w:p w:rsidR="009D4DFC" w:rsidRDefault="009D4DF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9D4DFC" w:rsidRDefault="009D4DFC">
      <w:pPr>
        <w:pStyle w:val="ConsPlusNormal"/>
        <w:ind w:firstLine="540"/>
        <w:jc w:val="both"/>
      </w:pPr>
      <w:r>
        <w:t>копии и подлинники документов, удостоверяющих смену фамилии гражданина, при наличии разных фамилий в свидетельствах о рождении детей.</w:t>
      </w:r>
    </w:p>
    <w:p w:rsidR="009D4DFC" w:rsidRDefault="009D4DFC">
      <w:pPr>
        <w:pStyle w:val="ConsPlusNormal"/>
        <w:ind w:firstLine="540"/>
        <w:jc w:val="both"/>
      </w:pPr>
      <w:r>
        <w:t xml:space="preserve">5. Помимо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9D4DFC" w:rsidRDefault="009D4DFC">
      <w:pPr>
        <w:pStyle w:val="ConsPlusNormal"/>
        <w:ind w:firstLine="540"/>
        <w:jc w:val="both"/>
      </w:pPr>
      <w:r>
        <w:t xml:space="preserve">5.1. Для определения права на получение удостоверения граждан, имеющих или имевших </w:t>
      </w:r>
      <w:r>
        <w:lastRenderedPageBreak/>
        <w:t>не менее 5 совершеннолетних детей, которых они родили и (или) усыновили (удочерили) и воспитывали до достижения ими возраста не менее 8 лет, требуется один из следующих документов:</w:t>
      </w:r>
    </w:p>
    <w:p w:rsidR="009D4DFC" w:rsidRDefault="009D4DFC">
      <w:pPr>
        <w:pStyle w:val="ConsPlusNormal"/>
        <w:ind w:firstLine="540"/>
        <w:jc w:val="both"/>
      </w:pPr>
      <w:proofErr w:type="gramStart"/>
      <w:r>
        <w:t xml:space="preserve">справка территориального органа Пенсионного фонда Российской Федерации в городах и районах Кемеровской области (далее - территориальный орган ПФ) о назначении (получении) трудовой пенсии по старости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 или о назначении (получении) страховой пенсии по старости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страховых пенсиях" гражданину, родившему 5 и более детей и воспитавшему их</w:t>
      </w:r>
      <w:proofErr w:type="gramEnd"/>
      <w:r>
        <w:t xml:space="preserve"> до достижения ими возраста 8 лет;</w:t>
      </w:r>
    </w:p>
    <w:p w:rsidR="009D4DFC" w:rsidRDefault="009D4DF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9D4DFC" w:rsidRDefault="009D4DFC">
      <w:pPr>
        <w:pStyle w:val="ConsPlusNormal"/>
        <w:ind w:firstLine="540"/>
        <w:jc w:val="both"/>
      </w:pPr>
      <w:r>
        <w:t>документ, содержащий сведения о лицах, зарегистрированных совместно с гражданином по его месту жительства, либо иной документ, подтверждающий факт воспитания гражданином детей от рождения (усыновления) до достижения ими возраста 8 лет;</w:t>
      </w:r>
    </w:p>
    <w:p w:rsidR="009D4DFC" w:rsidRDefault="009D4DFC">
      <w:pPr>
        <w:pStyle w:val="ConsPlusNormal"/>
        <w:ind w:firstLine="540"/>
        <w:jc w:val="both"/>
      </w:pPr>
      <w:r>
        <w:t>решение суда об установлении факта воспитания гражданином детей от рождения (усыновления) до достижения ими возраста 8 лет.</w:t>
      </w:r>
    </w:p>
    <w:p w:rsidR="009D4DFC" w:rsidRDefault="009D4DFC">
      <w:pPr>
        <w:pStyle w:val="ConsPlusNormal"/>
        <w:ind w:firstLine="540"/>
        <w:jc w:val="both"/>
      </w:pPr>
      <w:r>
        <w:t xml:space="preserve">5.2. </w:t>
      </w:r>
      <w:proofErr w:type="gramStart"/>
      <w:r>
        <w:t>Для определения права на получение удостоверения граждан, родивших и (или) усыновивших (удочеривших) не менее 5 детей, в число которых входят совершеннолетние дети, которых они воспитывали до достижения ими возраста не менее 8 лет, и воспитываемые несовершеннолетние дети, требуется документ, содержащий сведения о лицах, зарегистрированных совместно с гражданином по его месту жительства, выданный не ранее 1 месяца, предшествующего дате обращения в</w:t>
      </w:r>
      <w:proofErr w:type="gramEnd"/>
      <w:r>
        <w:t xml:space="preserve"> уполномоченный орган (предоставляется обязательно для подтверждения места жительства несовершеннолетних детей).</w:t>
      </w:r>
    </w:p>
    <w:p w:rsidR="009D4DFC" w:rsidRDefault="009D4DFC">
      <w:pPr>
        <w:pStyle w:val="ConsPlusNormal"/>
        <w:ind w:firstLine="540"/>
        <w:jc w:val="both"/>
      </w:pPr>
      <w:r>
        <w:t>В случае если указанный документ не подтверждает факт воспитания гражданином совершеннолетних детей, дополнительно к указанному документу представляется один из следующих документов:</w:t>
      </w:r>
    </w:p>
    <w:p w:rsidR="009D4DFC" w:rsidRDefault="009D4DFC">
      <w:pPr>
        <w:pStyle w:val="ConsPlusNormal"/>
        <w:ind w:firstLine="540"/>
        <w:jc w:val="both"/>
      </w:pPr>
      <w:r>
        <w:t>решение суда об установлении факта воспитания гражданином совершеннолетних детей от рождения (усыновления) до достижения ими возраста 8 лет;</w:t>
      </w:r>
    </w:p>
    <w:p w:rsidR="009D4DFC" w:rsidRDefault="009D4DFC">
      <w:pPr>
        <w:pStyle w:val="ConsPlusNormal"/>
        <w:ind w:firstLine="540"/>
        <w:jc w:val="both"/>
      </w:pPr>
      <w:proofErr w:type="gramStart"/>
      <w:r>
        <w:t xml:space="preserve">справка территориального органа ПФ о назначении (получении) трудовой пенсии по старости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 или о назначении (получении) страховой пенсии по старости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страховых пенсиях" гражданину, родившему 5 и более детей и воспитавшему их до достижения ими возраста 8 лет;</w:t>
      </w:r>
      <w:proofErr w:type="gramEnd"/>
    </w:p>
    <w:p w:rsidR="009D4DFC" w:rsidRDefault="009D4DF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9D4DFC" w:rsidRDefault="009D4DFC">
      <w:pPr>
        <w:pStyle w:val="ConsPlusNormal"/>
        <w:ind w:firstLine="540"/>
        <w:jc w:val="both"/>
      </w:pPr>
      <w:r>
        <w:t>иной документ, подтверждающий факт воспитания гражданином совершеннолетних детей от рождения (усыновления) до достижения ими возраста 8 лет.</w:t>
      </w:r>
    </w:p>
    <w:p w:rsidR="009D4DFC" w:rsidRDefault="009D4DFC">
      <w:pPr>
        <w:pStyle w:val="ConsPlusNormal"/>
        <w:ind w:firstLine="540"/>
        <w:jc w:val="both"/>
      </w:pPr>
      <w:r>
        <w:t xml:space="preserve">5.3. Для определения права на получение удостоверения граждан, родивших и (или) усыновивших (удочеривших) и воспитывающих не менее 5 несовершеннолетних детей, требуется документ, содержащий сведения о лицах, зарегистрированных совместно с гражданином по его месту жительства, выданный не ранее 1 месяца, предшествующего дате обращения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</w:t>
      </w:r>
    </w:p>
    <w:p w:rsidR="009D4DFC" w:rsidRDefault="009D4DFC">
      <w:pPr>
        <w:pStyle w:val="ConsPlusNormal"/>
        <w:ind w:firstLine="540"/>
        <w:jc w:val="both"/>
      </w:pPr>
      <w:r>
        <w:t xml:space="preserve">6. Справку о назначении (получении) трудовой пенсии по старости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 или о назначении (получении) страховой пенсии по старости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страховых пенсиях" гражданин (представитель гражданина) вправе представить в уполномоченный орган по собственной инициативе. В случае непредставления указанного документа уполномоченный орган не позднее одного рабочего дня, следующего за днем обращения гражданина (представителя гражданина), направляет запрос о представлении указанного документа в территориальный орган ПФ в порядке, установленном административным регламентом.</w:t>
      </w:r>
    </w:p>
    <w:p w:rsidR="009D4DFC" w:rsidRDefault="009D4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9D4DFC" w:rsidRDefault="009D4DFC">
      <w:pPr>
        <w:pStyle w:val="ConsPlusNormal"/>
        <w:ind w:firstLine="540"/>
        <w:jc w:val="both"/>
      </w:pPr>
      <w:r>
        <w:t>7. Уполномоченный орган при обращении гражданина (представителя гражданина) за выдачей удостоверения:</w:t>
      </w:r>
    </w:p>
    <w:p w:rsidR="009D4DFC" w:rsidRDefault="009D4DFC">
      <w:pPr>
        <w:pStyle w:val="ConsPlusNormal"/>
        <w:ind w:firstLine="540"/>
        <w:jc w:val="both"/>
      </w:pPr>
      <w:r>
        <w:t>проверяет соответствие сведений, указанных в заявлении, и данных, содержащихся в представленных документах;</w:t>
      </w:r>
    </w:p>
    <w:p w:rsidR="009D4DFC" w:rsidRDefault="009D4DFC">
      <w:pPr>
        <w:pStyle w:val="ConsPlusNormal"/>
        <w:ind w:firstLine="540"/>
        <w:jc w:val="both"/>
      </w:pPr>
      <w:r>
        <w:t xml:space="preserve">проверяет наличие всех документов, обязанность по представлению которых возложена на </w:t>
      </w:r>
      <w:r>
        <w:lastRenderedPageBreak/>
        <w:t>гражданина;</w:t>
      </w:r>
    </w:p>
    <w:p w:rsidR="009D4DFC" w:rsidRDefault="009D4DFC">
      <w:pPr>
        <w:pStyle w:val="ConsPlusNormal"/>
        <w:ind w:firstLine="540"/>
        <w:jc w:val="both"/>
      </w:pPr>
      <w:r>
        <w:t xml:space="preserve">сверяет копии представленных документов с подлинниками, заверяет их и возвращает гражданину (представителю гражданина) оригиналы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проставляется надпись "верно", заверяется подписью с указанием фамилии, инициалов и даты заверения.</w:t>
      </w:r>
    </w:p>
    <w:p w:rsidR="009D4DFC" w:rsidRDefault="009D4DFC">
      <w:pPr>
        <w:pStyle w:val="ConsPlusNormal"/>
        <w:ind w:firstLine="540"/>
        <w:jc w:val="both"/>
      </w:pPr>
      <w:r>
        <w:t>8. Решение о выдаче либо отказе в выдаче удостоверений выносится уполномоченным органом не позднее чем через 10 рабочих дней со дня приема заявлений со всеми необходимыми документами, обязанность по представлению которых возложена на гражданина.</w:t>
      </w:r>
    </w:p>
    <w:p w:rsidR="009D4DFC" w:rsidRDefault="009D4DFC">
      <w:pPr>
        <w:pStyle w:val="ConsPlusNormal"/>
        <w:ind w:firstLine="540"/>
        <w:jc w:val="both"/>
      </w:pPr>
      <w:r>
        <w:t>8.1. В случае принятия решения об отказе в выдаче удостоверения уполномоченный орган не позднее чем через 5 рабочих дней со дня вынесения соответствующего решения извещает об этом гражданина (представителя гражданина) с указанием причин отказа, порядка обжалования вынесенного решения и одновременно возвращает подлинники представленных документов.</w:t>
      </w:r>
    </w:p>
    <w:p w:rsidR="009D4DFC" w:rsidRDefault="009D4DFC">
      <w:pPr>
        <w:pStyle w:val="ConsPlusNormal"/>
        <w:ind w:firstLine="540"/>
        <w:jc w:val="both"/>
      </w:pPr>
      <w:r>
        <w:t>Основаниями для отказа в выдаче удостоверения являются:</w:t>
      </w:r>
    </w:p>
    <w:p w:rsidR="009D4DFC" w:rsidRDefault="009D4DFC">
      <w:pPr>
        <w:pStyle w:val="ConsPlusNormal"/>
        <w:ind w:firstLine="540"/>
        <w:jc w:val="both"/>
      </w:pPr>
      <w:r>
        <w:t>факт лишения гражданина родительских прав в отношении ребенка, который учтен или мог бы быть учтен при определении права на получение удостоверения, независимо от его возраста;</w:t>
      </w:r>
    </w:p>
    <w:p w:rsidR="009D4DFC" w:rsidRDefault="009D4DFC">
      <w:pPr>
        <w:pStyle w:val="ConsPlusNormal"/>
        <w:ind w:firstLine="540"/>
        <w:jc w:val="both"/>
      </w:pPr>
      <w:r>
        <w:t>нахождение на полном государственном обеспечении ребенка, который учтен или мог бы быть учтен при определении права на получение удостоверения, независимо от его возраста;</w:t>
      </w:r>
    </w:p>
    <w:p w:rsidR="009D4DFC" w:rsidRDefault="009D4DFC">
      <w:pPr>
        <w:pStyle w:val="ConsPlusNormal"/>
        <w:ind w:firstLine="540"/>
        <w:jc w:val="both"/>
      </w:pPr>
      <w:r>
        <w:t>непредставление гражданином (представителем гражданина) документов (или представление их не в полном объеме), обязанность по представлению которых возложена на гражданина;</w:t>
      </w:r>
    </w:p>
    <w:p w:rsidR="009D4DFC" w:rsidRDefault="009D4DFC">
      <w:pPr>
        <w:pStyle w:val="ConsPlusNormal"/>
        <w:ind w:firstLine="540"/>
        <w:jc w:val="both"/>
      </w:pPr>
      <w:r>
        <w:t>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9D4DFC" w:rsidRDefault="009D4DFC">
      <w:pPr>
        <w:pStyle w:val="ConsPlusNormal"/>
        <w:ind w:firstLine="540"/>
        <w:jc w:val="both"/>
      </w:pPr>
      <w:r>
        <w:t>При несогласии гражданина (представителя гражданина) с решением об отказе в выдаче удостоверения он вправе обжаловать это решение в департамент социальной защиты населения Кемеровской области и (или) в судебном порядке.</w:t>
      </w:r>
    </w:p>
    <w:p w:rsidR="009D4DFC" w:rsidRDefault="009D4DFC">
      <w:pPr>
        <w:pStyle w:val="ConsPlusNormal"/>
        <w:ind w:firstLine="540"/>
        <w:jc w:val="both"/>
      </w:pPr>
      <w:r>
        <w:t>8.2. В случае принятия решения о выдаче удостоверения уполномоченным органом гражданину (представителю гражданина) выдается удостоверение.</w:t>
      </w:r>
    </w:p>
    <w:p w:rsidR="009D4DFC" w:rsidRDefault="009D4DFC">
      <w:pPr>
        <w:pStyle w:val="ConsPlusNormal"/>
        <w:ind w:firstLine="540"/>
        <w:jc w:val="both"/>
      </w:pPr>
      <w:r>
        <w:t>9. Заявление, документы, решение о выдаче или отказе в выдаче удостоверения брошюруются в личное или отказное дело соответственно.</w:t>
      </w:r>
    </w:p>
    <w:p w:rsidR="009D4DFC" w:rsidRDefault="009D4DFC">
      <w:pPr>
        <w:pStyle w:val="ConsPlusNormal"/>
        <w:ind w:firstLine="540"/>
        <w:jc w:val="both"/>
      </w:pPr>
      <w:r>
        <w:t xml:space="preserve">Личное дело или отказное дело хранится в уполномоченном органе по месту выдачи удостоверения в течение 5 лет после прекращения предоставления гражданину мер социальной поддержки, установленных </w:t>
      </w:r>
      <w:hyperlink r:id="rId34" w:history="1">
        <w:r>
          <w:rPr>
            <w:color w:val="0000FF"/>
          </w:rPr>
          <w:t>Законом</w:t>
        </w:r>
      </w:hyperlink>
      <w:r>
        <w:t>, или вынесения решения об отказе в выдаче удостоверения соответственно.</w:t>
      </w:r>
    </w:p>
    <w:p w:rsidR="009D4DFC" w:rsidRDefault="009D4DFC">
      <w:pPr>
        <w:pStyle w:val="ConsPlusNormal"/>
        <w:ind w:firstLine="540"/>
        <w:jc w:val="both"/>
      </w:pPr>
      <w:r>
        <w:t>При смене гражданином места жительства в пределах Кемеровской области уполномоченный орган формирует и заверяет копию личного дела, оригинал личного дела пересылается по почте на основании запроса уполномоченного органа, подготовленного на основании заявления гражданина и документов о регистрации, по новому месту жительства.</w:t>
      </w:r>
    </w:p>
    <w:p w:rsidR="009D4DFC" w:rsidRDefault="009D4DFC">
      <w:pPr>
        <w:pStyle w:val="ConsPlusNormal"/>
        <w:ind w:firstLine="540"/>
        <w:jc w:val="both"/>
      </w:pPr>
      <w:r>
        <w:t>При поступлении личного дела уполномоченный орган оформляет распоряжение о постановке дела на учет.</w:t>
      </w:r>
    </w:p>
    <w:p w:rsidR="009D4DFC" w:rsidRDefault="009D4DFC">
      <w:pPr>
        <w:pStyle w:val="ConsPlusNormal"/>
        <w:ind w:firstLine="540"/>
        <w:jc w:val="both"/>
      </w:pPr>
      <w:r>
        <w:t>Копия личного дела хранится в уполномоченном органе по прежнему месту жительства гражданина в течение 5 лет после пересылки личного дела.</w:t>
      </w:r>
    </w:p>
    <w:p w:rsidR="009D4DFC" w:rsidRDefault="009D4DFC">
      <w:pPr>
        <w:pStyle w:val="ConsPlusNormal"/>
        <w:ind w:firstLine="540"/>
        <w:jc w:val="both"/>
      </w:pPr>
      <w:r>
        <w:t>В случае утраты личного дела уполномоченный орган принимает меры к его восстановлению.</w:t>
      </w:r>
    </w:p>
    <w:p w:rsidR="009D4DFC" w:rsidRDefault="009D4DFC">
      <w:pPr>
        <w:pStyle w:val="ConsPlusNormal"/>
        <w:ind w:firstLine="540"/>
        <w:jc w:val="both"/>
      </w:pPr>
      <w:r>
        <w:t xml:space="preserve">10. Меры социальной поддержки по оплате жилого помещения и коммунальных услуг предоставляются в соответствии с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выплат, утвержденным постановлением Коллегии Администрации Кемеровской области от 24.12.2008 N 571.</w:t>
      </w:r>
    </w:p>
    <w:p w:rsidR="009D4DFC" w:rsidRDefault="009D4DFC">
      <w:pPr>
        <w:pStyle w:val="ConsPlusNormal"/>
        <w:ind w:firstLine="540"/>
        <w:jc w:val="both"/>
      </w:pPr>
      <w:proofErr w:type="gramStart"/>
      <w:r>
        <w:t xml:space="preserve">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 предоставляются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, условиями предоставления некоторым категориям граждан мер социальной поддержки в натуральной форме и возмещения расходов, связанных с их предоставлением, утвержденным постановлением Коллегии Администрации Кемеровской </w:t>
      </w:r>
      <w:r>
        <w:lastRenderedPageBreak/>
        <w:t>области от 19.07.2010 N</w:t>
      </w:r>
      <w:proofErr w:type="gramEnd"/>
      <w:r>
        <w:t xml:space="preserve"> 317.</w:t>
      </w:r>
    </w:p>
    <w:p w:rsidR="009D4DFC" w:rsidRDefault="009D4DFC">
      <w:pPr>
        <w:pStyle w:val="ConsPlusNormal"/>
        <w:ind w:firstLine="540"/>
        <w:jc w:val="both"/>
      </w:pPr>
      <w:proofErr w:type="gramStart"/>
      <w:r>
        <w:t xml:space="preserve">Меры социальной поддержки по бесплатному проезду на всех видах городского пассажирского транспорта общего пользования (кроме такси) в любом населенном пункте Кемеровской области, на автомобильном транспорте общего пользования пригородного и междугородного сообщения в пределах Кемеровской области, а также по снижению на 50 процентов стоимости проезда на водном транспорте пригородного сообщения предоставляются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>, условиями предоставления некоторым категориям граждан мер</w:t>
      </w:r>
      <w:proofErr w:type="gramEnd"/>
      <w:r>
        <w:t xml:space="preserve"> социальной поддержки в натуральной форме и возмещения расходов, связанных с их предоставлением, утвержденным постановлением Коллегии Администрации Кемеровской области от 19.07.2010 N 317.</w:t>
      </w:r>
    </w:p>
    <w:p w:rsidR="009D4DFC" w:rsidRDefault="009D4DFC">
      <w:pPr>
        <w:pStyle w:val="ConsPlusNormal"/>
        <w:ind w:firstLine="540"/>
        <w:jc w:val="both"/>
      </w:pPr>
      <w:proofErr w:type="gramStart"/>
      <w:r>
        <w:t xml:space="preserve">Ежегодная денежная выплата за пользование услугами связи для целей кабельного и (или) эфирного телевизионного вещания, ежемесячная денежная выплата абонентам сети фиксированной телефонной связи независимо от типа абонентской линии (проводной линии или радиолинии), ежегодная денежная выплата за услугу по предоставлению проводного радиовещания предоставляются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предоставления денежных выплат и компенсаций отдельным категориям граждан, утвержденным постановлением Коллегии Администрации Кемеровской области</w:t>
      </w:r>
      <w:proofErr w:type="gramEnd"/>
      <w:r>
        <w:t xml:space="preserve"> от 20.07.2006 N 148.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jc w:val="right"/>
      </w:pPr>
      <w:r>
        <w:t>Приложение</w:t>
      </w:r>
    </w:p>
    <w:p w:rsidR="009D4DFC" w:rsidRDefault="009D4DFC">
      <w:pPr>
        <w:pStyle w:val="ConsPlusNormal"/>
        <w:jc w:val="right"/>
      </w:pPr>
      <w:r>
        <w:t>к Порядку предоставления мер</w:t>
      </w:r>
    </w:p>
    <w:p w:rsidR="009D4DFC" w:rsidRDefault="009D4DFC">
      <w:pPr>
        <w:pStyle w:val="ConsPlusNormal"/>
        <w:jc w:val="right"/>
      </w:pPr>
      <w:r>
        <w:t>социальной поддержки, а также</w:t>
      </w:r>
    </w:p>
    <w:p w:rsidR="009D4DFC" w:rsidRDefault="009D4DFC">
      <w:pPr>
        <w:pStyle w:val="ConsPlusNormal"/>
        <w:jc w:val="right"/>
      </w:pPr>
      <w:r>
        <w:t xml:space="preserve">возмещения расходов </w:t>
      </w:r>
      <w:proofErr w:type="gramStart"/>
      <w:r>
        <w:t>на</w:t>
      </w:r>
      <w:proofErr w:type="gramEnd"/>
    </w:p>
    <w:p w:rsidR="009D4DFC" w:rsidRDefault="009D4DFC">
      <w:pPr>
        <w:pStyle w:val="ConsPlusNormal"/>
        <w:jc w:val="right"/>
      </w:pPr>
      <w:r>
        <w:t xml:space="preserve">предоставление мер </w:t>
      </w:r>
      <w:proofErr w:type="gramStart"/>
      <w:r>
        <w:t>социальной</w:t>
      </w:r>
      <w:proofErr w:type="gramEnd"/>
    </w:p>
    <w:p w:rsidR="009D4DFC" w:rsidRDefault="009D4DFC">
      <w:pPr>
        <w:pStyle w:val="ConsPlusNormal"/>
        <w:jc w:val="right"/>
      </w:pPr>
      <w:r>
        <w:t xml:space="preserve">поддержки, </w:t>
      </w:r>
      <w:proofErr w:type="gramStart"/>
      <w:r>
        <w:t>установленных</w:t>
      </w:r>
      <w:proofErr w:type="gramEnd"/>
      <w:r>
        <w:t xml:space="preserve"> Законом</w:t>
      </w:r>
    </w:p>
    <w:p w:rsidR="009D4DFC" w:rsidRDefault="009D4DFC">
      <w:pPr>
        <w:pStyle w:val="ConsPlusNormal"/>
        <w:jc w:val="right"/>
      </w:pPr>
      <w:r>
        <w:t>Кемеровской области "О мерах</w:t>
      </w:r>
    </w:p>
    <w:p w:rsidR="009D4DFC" w:rsidRDefault="009D4DFC">
      <w:pPr>
        <w:pStyle w:val="ConsPlusNormal"/>
        <w:jc w:val="right"/>
      </w:pPr>
      <w:r>
        <w:t xml:space="preserve">социальной поддержки </w:t>
      </w:r>
      <w:proofErr w:type="gramStart"/>
      <w:r>
        <w:t>отдельных</w:t>
      </w:r>
      <w:proofErr w:type="gramEnd"/>
    </w:p>
    <w:p w:rsidR="009D4DFC" w:rsidRDefault="009D4DFC">
      <w:pPr>
        <w:pStyle w:val="ConsPlusNormal"/>
        <w:jc w:val="right"/>
      </w:pPr>
      <w:r>
        <w:t>категорий многодетных матерей"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jc w:val="center"/>
      </w:pPr>
      <w:r>
        <w:t>Описание бланка удостоверения</w:t>
      </w:r>
    </w:p>
    <w:p w:rsidR="009D4DFC" w:rsidRDefault="009D4DFC">
      <w:pPr>
        <w:pStyle w:val="ConsPlusNormal"/>
        <w:jc w:val="center"/>
      </w:pPr>
      <w:r>
        <w:t>Размер бланка в свернутом виде: 65 мм x 100 мм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jc w:val="center"/>
      </w:pPr>
      <w:r>
        <w:t>ФОРМА УДОСТОВЕРЕНИЯ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nformat"/>
        <w:jc w:val="both"/>
      </w:pPr>
      <w:r>
        <w:t xml:space="preserve">    1. Обложка (синего цвета)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bookmarkStart w:id="2" w:name="P125"/>
      <w:bookmarkEnd w:id="2"/>
      <w:r>
        <w:t xml:space="preserve">                                УДОСТОВЕРЕНИЕ</w:t>
      </w:r>
    </w:p>
    <w:p w:rsidR="009D4DFC" w:rsidRDefault="009D4DFC">
      <w:pPr>
        <w:pStyle w:val="ConsPlusNonformat"/>
        <w:jc w:val="both"/>
      </w:pPr>
      <w:r>
        <w:t xml:space="preserve">                             многодетной матери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 xml:space="preserve">    2. Левая внутренняя сторона ___________________________________________</w:t>
      </w:r>
    </w:p>
    <w:p w:rsidR="009D4DFC" w:rsidRDefault="009D4DFC">
      <w:pPr>
        <w:pStyle w:val="ConsPlusNonformat"/>
        <w:jc w:val="both"/>
      </w:pPr>
      <w:r>
        <w:t>___________________________________________________________________________</w:t>
      </w:r>
    </w:p>
    <w:p w:rsidR="009D4DFC" w:rsidRDefault="009D4DFC">
      <w:pPr>
        <w:pStyle w:val="ConsPlusNonformat"/>
        <w:jc w:val="both"/>
      </w:pPr>
      <w:r>
        <w:t>(наименование органа социальной защиты населения, выдавшего удостоверение)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>Место</w:t>
      </w:r>
    </w:p>
    <w:p w:rsidR="009D4DFC" w:rsidRDefault="009D4DFC">
      <w:pPr>
        <w:pStyle w:val="ConsPlusNonformat"/>
        <w:jc w:val="both"/>
      </w:pPr>
      <w:r>
        <w:t>для фото                          СЕРИЯ ___________ N _____________________</w:t>
      </w:r>
    </w:p>
    <w:p w:rsidR="009D4DFC" w:rsidRDefault="009D4DFC">
      <w:pPr>
        <w:pStyle w:val="ConsPlusNonformat"/>
        <w:jc w:val="both"/>
      </w:pPr>
      <w:r>
        <w:t>М.П.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>Фамилия ___________________________________________________________________</w:t>
      </w:r>
    </w:p>
    <w:p w:rsidR="009D4DFC" w:rsidRDefault="009D4DFC">
      <w:pPr>
        <w:pStyle w:val="ConsPlusNonformat"/>
        <w:jc w:val="both"/>
      </w:pPr>
      <w:r>
        <w:t>Имя _______________________________________________________________________</w:t>
      </w:r>
    </w:p>
    <w:p w:rsidR="009D4DFC" w:rsidRDefault="009D4DFC">
      <w:pPr>
        <w:pStyle w:val="ConsPlusNonformat"/>
        <w:jc w:val="both"/>
      </w:pPr>
      <w:r>
        <w:t>Отчество __________________________________________________________________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 xml:space="preserve">                                              Личная подпись ______________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 xml:space="preserve">    3. Правая внутренняя сторона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 xml:space="preserve">    Предъявитель удостоверения имеет право  на  меры  социальной  поддержки</w:t>
      </w:r>
    </w:p>
    <w:p w:rsidR="009D4DFC" w:rsidRDefault="009D4DFC">
      <w:pPr>
        <w:pStyle w:val="ConsPlusNonformat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______________________________</w:t>
      </w:r>
    </w:p>
    <w:p w:rsidR="009D4DFC" w:rsidRDefault="009D4DFC">
      <w:pPr>
        <w:pStyle w:val="ConsPlusNonformat"/>
        <w:jc w:val="both"/>
      </w:pPr>
      <w:r>
        <w:t>___________________________________________________________________________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 xml:space="preserve">             МНОГОДЕТНАЯ МАТЬ, ИМЕЮЩАЯ ПЯТЬ И БОЛЕЕ ДЕТЕЙ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>Удостоверение бессрочное и действительно на  всей  территории   Кемеровской</w:t>
      </w:r>
    </w:p>
    <w:p w:rsidR="009D4DFC" w:rsidRDefault="009D4DFC">
      <w:pPr>
        <w:pStyle w:val="ConsPlusNonformat"/>
        <w:jc w:val="both"/>
      </w:pPr>
      <w:r>
        <w:t>области</w:t>
      </w:r>
    </w:p>
    <w:p w:rsidR="009D4DFC" w:rsidRDefault="009D4DFC">
      <w:pPr>
        <w:pStyle w:val="ConsPlusNonformat"/>
        <w:jc w:val="both"/>
      </w:pPr>
    </w:p>
    <w:p w:rsidR="009D4DFC" w:rsidRDefault="009D4DFC">
      <w:pPr>
        <w:pStyle w:val="ConsPlusNonformat"/>
        <w:jc w:val="both"/>
      </w:pPr>
      <w:r>
        <w:t xml:space="preserve">                                 Дата выдачи "____"_______________ 20___ г.</w:t>
      </w:r>
    </w:p>
    <w:p w:rsidR="009D4DFC" w:rsidRDefault="009D4DF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D4DFC" w:rsidRDefault="009D4DFC">
      <w:pPr>
        <w:pStyle w:val="ConsPlusNonformat"/>
        <w:jc w:val="both"/>
      </w:pPr>
      <w:proofErr w:type="gramStart"/>
      <w:r>
        <w:t>М.П.                               (подпись руководителя органа социальной</w:t>
      </w:r>
      <w:proofErr w:type="gramEnd"/>
    </w:p>
    <w:p w:rsidR="009D4DFC" w:rsidRDefault="009D4DFC">
      <w:pPr>
        <w:pStyle w:val="ConsPlusNonformat"/>
        <w:jc w:val="both"/>
      </w:pPr>
      <w:r>
        <w:t xml:space="preserve">                                 защиты населения, выдавшего удостоверение)</w:t>
      </w: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ind w:firstLine="540"/>
        <w:jc w:val="both"/>
      </w:pPr>
    </w:p>
    <w:p w:rsidR="009D4DFC" w:rsidRDefault="009D4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A76" w:rsidRDefault="00771A76"/>
    <w:sectPr w:rsidR="00771A76" w:rsidSect="003D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D4DFC"/>
    <w:rsid w:val="00771A76"/>
    <w:rsid w:val="009D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0C91FC2ECDD468B61FF8716A60AE0111640280EC321BE2B5AE3156BEB0EC0F8B5786A3F3C65CA40C6464kFD" TargetMode="External"/><Relationship Id="rId13" Type="http://schemas.openxmlformats.org/officeDocument/2006/relationships/hyperlink" Target="consultantplus://offline/ref=62F80C91FC2ECDD468B61FF8716A60AE0111640283E8361BE3B5AE3156BEB0EC0F8B5786A3F3C65CA40C6464kDD" TargetMode="External"/><Relationship Id="rId18" Type="http://schemas.openxmlformats.org/officeDocument/2006/relationships/hyperlink" Target="consultantplus://offline/ref=62F80C91FC2ECDD468B61FF8716A60AE0111640283EE311DE2B5AE3156BEB0EC0F8B5786A3F3C65CA40D6464kED" TargetMode="External"/><Relationship Id="rId26" Type="http://schemas.openxmlformats.org/officeDocument/2006/relationships/hyperlink" Target="consultantplus://offline/ref=62F80C91FC2ECDD468B601F567063CAB04133B0B87E93D4AB8EAF56C016Bk7D" TargetMode="External"/><Relationship Id="rId39" Type="http://schemas.openxmlformats.org/officeDocument/2006/relationships/hyperlink" Target="consultantplus://offline/ref=62F80C91FC2ECDD468B61FF8716A60AE0111640280E1341FE4B5AE3156BEB0EC60k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F80C91FC2ECDD468B601F567063CAB071D3B0C8DBE6A48E9BFFB66k9D" TargetMode="External"/><Relationship Id="rId34" Type="http://schemas.openxmlformats.org/officeDocument/2006/relationships/hyperlink" Target="consultantplus://offline/ref=62F80C91FC2ECDD468B61FF8716A60AE0111640280E1341FE4B5AE3156BEB0EC60kFD" TargetMode="External"/><Relationship Id="rId7" Type="http://schemas.openxmlformats.org/officeDocument/2006/relationships/hyperlink" Target="consultantplus://offline/ref=62F80C91FC2ECDD468B61FF8716A60AE0111640283EE311DE2B5AE3156BEB0EC0F8B5786A3F3C65CA40D6464k9D" TargetMode="External"/><Relationship Id="rId12" Type="http://schemas.openxmlformats.org/officeDocument/2006/relationships/hyperlink" Target="consultantplus://offline/ref=62F80C91FC2ECDD468B61FF8716A60AE0111640283E8361BE3B5AE3156BEB0EC0F8B5786A3F3C65CA40C6464kCD" TargetMode="External"/><Relationship Id="rId17" Type="http://schemas.openxmlformats.org/officeDocument/2006/relationships/hyperlink" Target="consultantplus://offline/ref=62F80C91FC2ECDD468B61FF8716A60AE0111640280E1341FE4B5AE3156BEB0EC60kFD" TargetMode="External"/><Relationship Id="rId25" Type="http://schemas.openxmlformats.org/officeDocument/2006/relationships/hyperlink" Target="consultantplus://offline/ref=62F80C91FC2ECDD468B601F567063CAB041F3C0687E93D4AB8EAF56C016Bk7D" TargetMode="External"/><Relationship Id="rId33" Type="http://schemas.openxmlformats.org/officeDocument/2006/relationships/hyperlink" Target="consultantplus://offline/ref=62F80C91FC2ECDD468B61FF8716A60AE0111640280EC321BE2B5AE3156BEB0EC0F8B5786A3F3C65CA40C6464kCD" TargetMode="External"/><Relationship Id="rId38" Type="http://schemas.openxmlformats.org/officeDocument/2006/relationships/hyperlink" Target="consultantplus://offline/ref=62F80C91FC2ECDD468B61FF8716A60AE0111640280EF3E18E2B5AE3156BEB0EC0F8B5786A3F3C65CA40D6564k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F80C91FC2ECDD468B61FF8716A60AE0111640280E1341FE4B5AE3156BEB0EC0F8B5786A3F3C65CA40C6464k2D" TargetMode="External"/><Relationship Id="rId20" Type="http://schemas.openxmlformats.org/officeDocument/2006/relationships/hyperlink" Target="consultantplus://offline/ref=62F80C91FC2ECDD468B61FF8716A60AE0111640283EE311DE2B5AE3156BEB0EC0F8B5786A3F3C65CA40D6464kCD" TargetMode="External"/><Relationship Id="rId29" Type="http://schemas.openxmlformats.org/officeDocument/2006/relationships/hyperlink" Target="consultantplus://offline/ref=62F80C91FC2ECDD468B601F567063CAB04133B0B87E93D4AB8EAF56C016Bk7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80C91FC2ECDD468B61FF8716A60AE0111640283E8361BE3B5AE3156BEB0EC0F8B5786A3F3C65CA40C6464kFD" TargetMode="External"/><Relationship Id="rId11" Type="http://schemas.openxmlformats.org/officeDocument/2006/relationships/hyperlink" Target="consultantplus://offline/ref=62F80C91FC2ECDD468B61FF8716A60AE0111640284EE3019E6B5AE3156BEB0EC0F8B5786A3F3C65CA40C6764kDD" TargetMode="External"/><Relationship Id="rId24" Type="http://schemas.openxmlformats.org/officeDocument/2006/relationships/hyperlink" Target="consultantplus://offline/ref=62F80C91FC2ECDD468B61FF8716A60AE0111640283EE311DE2B5AE3156BEB0EC0F8B5786A3F3C65CA40D6464k2D" TargetMode="External"/><Relationship Id="rId32" Type="http://schemas.openxmlformats.org/officeDocument/2006/relationships/hyperlink" Target="consultantplus://offline/ref=62F80C91FC2ECDD468B601F567063CAB04133B0B87E93D4AB8EAF56C016Bk7D" TargetMode="External"/><Relationship Id="rId37" Type="http://schemas.openxmlformats.org/officeDocument/2006/relationships/hyperlink" Target="consultantplus://offline/ref=62F80C91FC2ECDD468B61FF8716A60AE0111640280ED331DEDB5AE3156BEB0EC0F8B5786A3F3C65CA40C6564kBD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2F80C91FC2ECDD468B61FF8716A60AE0111640284EE3019E6B5AE3156BEB0EC0F8B5786A3F3C65CA40C6764kCD" TargetMode="External"/><Relationship Id="rId15" Type="http://schemas.openxmlformats.org/officeDocument/2006/relationships/hyperlink" Target="consultantplus://offline/ref=62F80C91FC2ECDD468B61FF8716A60AE0111640280EC321BE2B5AE3156BEB0EC0F8B5786A3F3C65CA40C6464kFD" TargetMode="External"/><Relationship Id="rId23" Type="http://schemas.openxmlformats.org/officeDocument/2006/relationships/hyperlink" Target="consultantplus://offline/ref=62F80C91FC2ECDD468B601F567063CAB00133E0D8DBE6A48E9BFFB66k9D" TargetMode="External"/><Relationship Id="rId28" Type="http://schemas.openxmlformats.org/officeDocument/2006/relationships/hyperlink" Target="consultantplus://offline/ref=62F80C91FC2ECDD468B601F567063CAB041F3C0687E93D4AB8EAF56C016Bk7D" TargetMode="External"/><Relationship Id="rId36" Type="http://schemas.openxmlformats.org/officeDocument/2006/relationships/hyperlink" Target="consultantplus://offline/ref=62F80C91FC2ECDD468B61FF8716A60AE0111640280ED331DEDB5AE3156BEB0EC0F8B5786A3F3C65CA40C6564kBD" TargetMode="External"/><Relationship Id="rId10" Type="http://schemas.openxmlformats.org/officeDocument/2006/relationships/hyperlink" Target="consultantplus://offline/ref=62F80C91FC2ECDD468B61FF8716A60AE0111640280E1341FE4B5AE3156BEB0EC60kFD" TargetMode="External"/><Relationship Id="rId19" Type="http://schemas.openxmlformats.org/officeDocument/2006/relationships/hyperlink" Target="consultantplus://offline/ref=62F80C91FC2ECDD468B601F567063CAB071D3B0C8DBE6A48E9BFFB66k9D" TargetMode="External"/><Relationship Id="rId31" Type="http://schemas.openxmlformats.org/officeDocument/2006/relationships/hyperlink" Target="consultantplus://offline/ref=62F80C91FC2ECDD468B601F567063CAB041F3C0687E93D4AB8EAF56C016Bk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F80C91FC2ECDD468B61FF8716A60AE0111640280E1341FE4B5AE3156BEB0EC0F8B5786A3F3C65CA40C6564kCD" TargetMode="External"/><Relationship Id="rId14" Type="http://schemas.openxmlformats.org/officeDocument/2006/relationships/hyperlink" Target="consultantplus://offline/ref=62F80C91FC2ECDD468B61FF8716A60AE0111640283EE311DE2B5AE3156BEB0EC0F8B5786A3F3C65CA40D6464k9D" TargetMode="External"/><Relationship Id="rId22" Type="http://schemas.openxmlformats.org/officeDocument/2006/relationships/hyperlink" Target="consultantplus://offline/ref=62F80C91FC2ECDD468B61FF8716A60AE0111640283EE311DE2B5AE3156BEB0EC0F8B5786A3F3C65CA40D6464kDD" TargetMode="External"/><Relationship Id="rId27" Type="http://schemas.openxmlformats.org/officeDocument/2006/relationships/hyperlink" Target="consultantplus://offline/ref=62F80C91FC2ECDD468B61FF8716A60AE0111640280EC321BE2B5AE3156BEB0EC0F8B5786A3F3C65CA40C6464kCD" TargetMode="External"/><Relationship Id="rId30" Type="http://schemas.openxmlformats.org/officeDocument/2006/relationships/hyperlink" Target="consultantplus://offline/ref=62F80C91FC2ECDD468B61FF8716A60AE0111640280EC321BE2B5AE3156BEB0EC0F8B5786A3F3C65CA40C6464kCD" TargetMode="External"/><Relationship Id="rId35" Type="http://schemas.openxmlformats.org/officeDocument/2006/relationships/hyperlink" Target="consultantplus://offline/ref=62F80C91FC2ECDD468B61FF8716A60AE0111640280E03719ECB5AE3156BEB0EC0F8B5786A3F3C65CA40C6564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</dc:creator>
  <cp:lastModifiedBy>karaseva</cp:lastModifiedBy>
  <cp:revision>1</cp:revision>
  <dcterms:created xsi:type="dcterms:W3CDTF">2016-02-05T03:36:00Z</dcterms:created>
  <dcterms:modified xsi:type="dcterms:W3CDTF">2016-02-05T03:37:00Z</dcterms:modified>
</cp:coreProperties>
</file>